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663C1" w14:textId="26E6A0C8" w:rsidR="00535E9B" w:rsidRPr="00AC310F" w:rsidRDefault="004D5549" w:rsidP="00AC310F"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Times New Roman" w:hAnsi="Verdana" w:cs="Times New Roman"/>
          <w:b/>
          <w:szCs w:val="18"/>
        </w:rPr>
        <w:tab/>
      </w:r>
      <w:r>
        <w:rPr>
          <w:rFonts w:ascii="Verdana" w:eastAsia="Times New Roman" w:hAnsi="Verdana" w:cs="Times New Roman"/>
          <w:b/>
          <w:noProof/>
          <w:szCs w:val="18"/>
          <w:lang w:eastAsia="pl-PL"/>
        </w:rPr>
        <w:drawing>
          <wp:inline distT="0" distB="0" distL="0" distR="0" wp14:anchorId="1DADFD79" wp14:editId="4B5580BC">
            <wp:extent cx="5261610" cy="1408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1D633D" w14:textId="6B7132B9" w:rsidR="00535E9B" w:rsidRPr="00535E9B" w:rsidRDefault="000031DF" w:rsidP="00842A55">
      <w:pPr>
        <w:jc w:val="right"/>
        <w:rPr>
          <w:rFonts w:eastAsia="Times New Roman" w:cs="Times New Roman"/>
          <w:b/>
          <w:bCs/>
          <w:color w:val="000000"/>
          <w:szCs w:val="18"/>
        </w:rPr>
      </w:pPr>
      <w:r>
        <w:rPr>
          <w:rFonts w:eastAsia="Times New Roman" w:cs="Times New Roman"/>
          <w:b/>
          <w:bCs/>
          <w:color w:val="000000"/>
          <w:szCs w:val="18"/>
        </w:rPr>
        <w:t>ZAŁĄCZNIK NR 10</w:t>
      </w:r>
      <w:r w:rsidR="00535E9B" w:rsidRPr="00535E9B">
        <w:rPr>
          <w:rFonts w:eastAsia="Times New Roman" w:cs="Times New Roman"/>
          <w:b/>
          <w:bCs/>
          <w:color w:val="000000"/>
          <w:szCs w:val="18"/>
        </w:rPr>
        <w:t xml:space="preserve"> DO SWZ - OŚWIADCZENIE O BRAKU PODSTAW WYKLUCZENIA NA PODSTAWIE ROZPORZĄDZENIA SANKCYJNE</w:t>
      </w:r>
      <w:r w:rsidR="00AC310F">
        <w:rPr>
          <w:rFonts w:eastAsia="Times New Roman" w:cs="Times New Roman"/>
          <w:b/>
          <w:bCs/>
          <w:color w:val="000000"/>
          <w:szCs w:val="18"/>
        </w:rPr>
        <w:t xml:space="preserve">GO ORAZ USTAWY SANKCYJNEJ </w:t>
      </w:r>
    </w:p>
    <w:p w14:paraId="1E74F1C8" w14:textId="77777777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535E9B">
        <w:rPr>
          <w:rFonts w:eastAsia="Calibri" w:cs="Arial"/>
          <w:b/>
          <w:szCs w:val="18"/>
        </w:rPr>
        <w:t>Zamawiający</w:t>
      </w:r>
    </w:p>
    <w:p w14:paraId="154A44D2" w14:textId="77777777" w:rsidR="00AC310F" w:rsidRPr="003203B2" w:rsidRDefault="00AC310F" w:rsidP="00AC310F">
      <w:pPr>
        <w:tabs>
          <w:tab w:val="left" w:pos="5739"/>
        </w:tabs>
        <w:ind w:left="720"/>
        <w:contextualSpacing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3203B2">
        <w:rPr>
          <w:rFonts w:ascii="Calibri" w:eastAsia="Times New Roman" w:hAnsi="Calibri" w:cs="Times New Roman"/>
          <w:b/>
          <w:sz w:val="20"/>
          <w:szCs w:val="20"/>
        </w:rPr>
        <w:t>PGE Dystrybucja S.A.</w:t>
      </w:r>
    </w:p>
    <w:p w14:paraId="5D3EF8F0" w14:textId="77777777" w:rsidR="00AC310F" w:rsidRPr="003203B2" w:rsidRDefault="00AC310F" w:rsidP="00AC310F">
      <w:pPr>
        <w:tabs>
          <w:tab w:val="left" w:pos="5739"/>
        </w:tabs>
        <w:ind w:left="720"/>
        <w:contextualSpacing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3203B2">
        <w:rPr>
          <w:rFonts w:ascii="Calibri" w:eastAsia="Times New Roman" w:hAnsi="Calibri" w:cs="Times New Roman"/>
          <w:b/>
          <w:sz w:val="20"/>
          <w:szCs w:val="20"/>
        </w:rPr>
        <w:t>w imieniu i na rzecz której działa:</w:t>
      </w:r>
    </w:p>
    <w:p w14:paraId="53E1086C" w14:textId="77777777" w:rsidR="00AC310F" w:rsidRPr="003203B2" w:rsidRDefault="00AC310F" w:rsidP="00AC310F">
      <w:pPr>
        <w:tabs>
          <w:tab w:val="left" w:pos="5739"/>
        </w:tabs>
        <w:ind w:left="720"/>
        <w:contextualSpacing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3203B2">
        <w:rPr>
          <w:rFonts w:ascii="Calibri" w:eastAsia="Times New Roman" w:hAnsi="Calibri" w:cs="Times New Roman"/>
          <w:b/>
          <w:sz w:val="20"/>
          <w:szCs w:val="20"/>
        </w:rPr>
        <w:t>PGE Dystrybucja S.A. Oddział Łódź</w:t>
      </w:r>
    </w:p>
    <w:p w14:paraId="7B0CED06" w14:textId="77777777" w:rsidR="00AC310F" w:rsidRPr="003203B2" w:rsidRDefault="00AC310F" w:rsidP="00AC310F">
      <w:pPr>
        <w:tabs>
          <w:tab w:val="left" w:pos="5739"/>
        </w:tabs>
        <w:ind w:left="720"/>
        <w:contextualSpacing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3203B2">
        <w:rPr>
          <w:rFonts w:ascii="Calibri" w:eastAsia="Times New Roman" w:hAnsi="Calibri" w:cs="Times New Roman"/>
          <w:b/>
          <w:sz w:val="20"/>
          <w:szCs w:val="20"/>
        </w:rPr>
        <w:t>ul. Tuwima 58, Łódź</w:t>
      </w:r>
    </w:p>
    <w:p w14:paraId="39EDFE8F" w14:textId="77777777" w:rsidR="00AC310F" w:rsidRPr="003203B2" w:rsidRDefault="00AC310F" w:rsidP="00AC310F">
      <w:pPr>
        <w:tabs>
          <w:tab w:val="left" w:pos="5739"/>
        </w:tabs>
        <w:ind w:left="720"/>
        <w:contextualSpacing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3203B2">
        <w:rPr>
          <w:rFonts w:ascii="Calibri" w:eastAsia="Times New Roman" w:hAnsi="Calibri" w:cs="Times New Roman"/>
          <w:b/>
          <w:sz w:val="20"/>
          <w:szCs w:val="20"/>
        </w:rPr>
        <w:t>90-021 Łódź</w:t>
      </w:r>
    </w:p>
    <w:p w14:paraId="5DB6209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Arial"/>
          <w:i/>
          <w:sz w:val="14"/>
          <w:szCs w:val="14"/>
        </w:rPr>
        <w:t>CEiDG</w:t>
      </w:r>
      <w:proofErr w:type="spellEnd"/>
      <w:r w:rsidRPr="00535E9B">
        <w:rPr>
          <w:rFonts w:eastAsia="Times New Roman" w:cs="Arial"/>
          <w:i/>
          <w:sz w:val="14"/>
          <w:szCs w:val="14"/>
        </w:rPr>
        <w:t>)</w:t>
      </w:r>
    </w:p>
    <w:p w14:paraId="55813A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szCs w:val="18"/>
          <w:u w:val="single"/>
        </w:rPr>
      </w:pPr>
      <w:r w:rsidRPr="00535E9B">
        <w:rPr>
          <w:rFonts w:eastAsia="Times New Roman" w:cs="Arial"/>
          <w:szCs w:val="18"/>
          <w:u w:val="single"/>
        </w:rPr>
        <w:t>reprezentowany przez:</w:t>
      </w:r>
    </w:p>
    <w:p w14:paraId="59B6401E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3FC69D3C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………………………..………………………</w:t>
      </w:r>
    </w:p>
    <w:p w14:paraId="418AD493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(imię, nazwisko, stanowisko/podstawa do reprezentacji)</w:t>
      </w:r>
      <w:bookmarkStart w:id="6" w:name="_GoBack"/>
      <w:bookmarkEnd w:id="6"/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420BAB7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WYKONAWCY/WYKONAWCÓW WSPÓLNIE UBIEGAJĄCYCH SIĘ O UDZIELENIE ZAMÓWIENIA </w:t>
      </w:r>
    </w:p>
    <w:p w14:paraId="54BD8623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9898F4C" w14:textId="1EAFF456" w:rsidR="00535E9B" w:rsidRPr="00AC310F" w:rsidRDefault="00535E9B" w:rsidP="00AC310F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22"/>
        </w:rPr>
      </w:pPr>
      <w:r w:rsidRPr="00535E9B">
        <w:rPr>
          <w:rFonts w:ascii="Verdana" w:eastAsia="Times New Roman" w:hAnsi="Verdana" w:cs="Arial"/>
          <w:b/>
          <w:sz w:val="22"/>
        </w:rPr>
        <w:t>Składane na podstawie art. 125 ust. 1 Ustawy PZP</w:t>
      </w:r>
    </w:p>
    <w:p w14:paraId="4D4B2728" w14:textId="67260294" w:rsidR="00535E9B" w:rsidRPr="00535E9B" w:rsidRDefault="00535E9B" w:rsidP="00842A55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 xml:space="preserve">Na potrzeby postępowania o udzielenie zamówienia niepublicznego pn. </w:t>
      </w:r>
      <w:r w:rsidR="00AC310F" w:rsidRPr="00AC310F">
        <w:rPr>
          <w:rFonts w:eastAsia="Times New Roman" w:cs="Arial"/>
          <w:b/>
          <w:bCs/>
          <w:szCs w:val="18"/>
        </w:rPr>
        <w:t xml:space="preserve">Zakup i montaż dwóch transformatorów 110/15 </w:t>
      </w:r>
      <w:proofErr w:type="spellStart"/>
      <w:r w:rsidR="00AC310F" w:rsidRPr="00AC310F">
        <w:rPr>
          <w:rFonts w:eastAsia="Times New Roman" w:cs="Arial"/>
          <w:b/>
          <w:bCs/>
          <w:szCs w:val="18"/>
        </w:rPr>
        <w:t>kV</w:t>
      </w:r>
      <w:proofErr w:type="spellEnd"/>
      <w:r w:rsidR="00AC310F" w:rsidRPr="00AC310F">
        <w:rPr>
          <w:rFonts w:eastAsia="Times New Roman" w:cs="Arial"/>
          <w:b/>
          <w:bCs/>
          <w:szCs w:val="18"/>
        </w:rPr>
        <w:t xml:space="preserve"> o mocy docelowej 40 MVA dla stacji 110/15 </w:t>
      </w:r>
      <w:proofErr w:type="spellStart"/>
      <w:r w:rsidR="00AC310F" w:rsidRPr="00AC310F">
        <w:rPr>
          <w:rFonts w:eastAsia="Times New Roman" w:cs="Arial"/>
          <w:b/>
          <w:bCs/>
          <w:szCs w:val="18"/>
        </w:rPr>
        <w:t>kV</w:t>
      </w:r>
      <w:proofErr w:type="spellEnd"/>
      <w:r w:rsidR="00AC310F" w:rsidRPr="00AC310F">
        <w:rPr>
          <w:rFonts w:eastAsia="Times New Roman" w:cs="Arial"/>
          <w:b/>
          <w:bCs/>
          <w:szCs w:val="18"/>
        </w:rPr>
        <w:t xml:space="preserve"> Tomaszów 1</w:t>
      </w:r>
      <w:r w:rsidRPr="00AC310F">
        <w:rPr>
          <w:rFonts w:eastAsia="Times New Roman" w:cs="Arial"/>
          <w:szCs w:val="18"/>
        </w:rPr>
        <w:t xml:space="preserve">, </w:t>
      </w:r>
      <w:r w:rsidRPr="00535E9B">
        <w:rPr>
          <w:rFonts w:eastAsia="Times New Roman" w:cs="Arial"/>
          <w:szCs w:val="18"/>
        </w:rPr>
        <w:t xml:space="preserve">Nr postępowania: </w:t>
      </w:r>
      <w:r w:rsidR="00AC310F" w:rsidRPr="00AC310F">
        <w:rPr>
          <w:rFonts w:eastAsia="Times New Roman" w:cs="Arial"/>
          <w:b/>
          <w:bCs/>
          <w:szCs w:val="18"/>
        </w:rPr>
        <w:t>POST/D</w:t>
      </w:r>
      <w:r w:rsidR="00AC310F">
        <w:rPr>
          <w:rFonts w:eastAsia="Times New Roman" w:cs="Arial"/>
          <w:b/>
          <w:bCs/>
          <w:szCs w:val="18"/>
        </w:rPr>
        <w:t>YS/OLD/GZ/03206</w:t>
      </w:r>
      <w:r w:rsidR="00AC310F" w:rsidRPr="00AC310F">
        <w:rPr>
          <w:rFonts w:eastAsia="Times New Roman" w:cs="Arial"/>
          <w:b/>
          <w:bCs/>
          <w:szCs w:val="18"/>
        </w:rPr>
        <w:t>/2025</w:t>
      </w:r>
      <w:r w:rsidRPr="00535E9B">
        <w:rPr>
          <w:rFonts w:eastAsia="Times New Roman" w:cs="Arial"/>
          <w:szCs w:val="18"/>
        </w:rPr>
        <w:t xml:space="preserve">, prowadzonego przez </w:t>
      </w:r>
      <w:r w:rsidR="00AC310F" w:rsidRPr="00AC310F">
        <w:rPr>
          <w:rFonts w:eastAsia="Times New Roman" w:cs="Arial"/>
          <w:szCs w:val="18"/>
        </w:rPr>
        <w:t>PGE Dystrybucja S.A. Oddział Łódź</w:t>
      </w:r>
      <w:r w:rsidRPr="00535E9B">
        <w:rPr>
          <w:rFonts w:eastAsia="Times New Roman" w:cs="Arial"/>
          <w:i/>
          <w:szCs w:val="18"/>
        </w:rPr>
        <w:t xml:space="preserve">, </w:t>
      </w:r>
      <w:r w:rsidRPr="00535E9B">
        <w:rPr>
          <w:rFonts w:eastAsia="Times New Roman" w:cs="Arial"/>
          <w:szCs w:val="18"/>
        </w:rPr>
        <w:t>oświadczam, co następuje:</w:t>
      </w:r>
    </w:p>
    <w:p w14:paraId="572A0D7C" w14:textId="77777777" w:rsidR="00535E9B" w:rsidRPr="00535E9B" w:rsidRDefault="00535E9B" w:rsidP="00842A55">
      <w:pPr>
        <w:shd w:val="clear" w:color="auto" w:fill="092D74" w:themeFill="text2"/>
        <w:spacing w:before="360" w:after="0" w:line="360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WYKONAWCY:</w:t>
      </w:r>
    </w:p>
    <w:p w14:paraId="035433BB" w14:textId="77777777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535E9B">
        <w:rPr>
          <w:rFonts w:eastAsia="Times New Roman" w:cs="Calibri"/>
          <w:szCs w:val="18"/>
        </w:rPr>
        <w:lastRenderedPageBreak/>
        <w:t>działaniami Rosji destabilizującymi sytuację na Ukrainie (Dz. Urz. UE nr L 111 z 8.4.2022, str. 1), dalej: rozporządzenie 2022/576.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50512CB4" w14:textId="77777777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(Dz. U. poz. 835)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552CCFD5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POLEGANIA NA ZDOLNOŚCIACH LUB SYTUACJI PODMIOTU UDOSTĘPNIAJĄCEGO ZASOBY W ZAKRESIE ODPOWIADAJĄCYM PONAD 10% WARTOŚCI ZAMÓWIENIA</w:t>
      </w:r>
      <w:r w:rsidRPr="00535E9B">
        <w:rPr>
          <w:rFonts w:eastAsia="Times New Roman" w:cs="Calibri"/>
          <w:b/>
          <w:bCs/>
          <w:szCs w:val="18"/>
        </w:rPr>
        <w:t>:</w:t>
      </w:r>
    </w:p>
    <w:p w14:paraId="332DF21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bookmarkStart w:id="8" w:name="_Hlk99016800"/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  <w:bookmarkEnd w:id="8"/>
    </w:p>
    <w:p w14:paraId="04AC98A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9" w:name="_Hlk99005462"/>
      <w:r w:rsidRPr="00535E9B">
        <w:rPr>
          <w:rFonts w:eastAsia="Times New Roman" w:cs="Calibri"/>
          <w:i/>
          <w:szCs w:val="18"/>
        </w:rPr>
        <w:t xml:space="preserve">(wskazać </w:t>
      </w:r>
      <w:bookmarkEnd w:id="9"/>
      <w:r w:rsidRPr="00535E9B">
        <w:rPr>
          <w:rFonts w:eastAsia="Times New Roman" w:cs="Calibri"/>
          <w:i/>
          <w:szCs w:val="18"/>
        </w:rPr>
        <w:t>dokument i właściwą jednostkę redakcyjną dokumentu, w której określono warunki udziału w postępowaniu),</w:t>
      </w:r>
      <w:r w:rsidRPr="00535E9B">
        <w:rPr>
          <w:rFonts w:eastAsia="Times New Roman" w:cs="Calibri"/>
          <w:szCs w:val="18"/>
        </w:rPr>
        <w:t xml:space="preserve"> polegam na zdolnościach lub sytuacji następującego podmiotu udostępniającego zasoby: </w:t>
      </w:r>
      <w:bookmarkStart w:id="10" w:name="_Hlk99014455"/>
      <w:r w:rsidRPr="00535E9B">
        <w:rPr>
          <w:rFonts w:eastAsia="Times New Roman" w:cs="Calibri"/>
          <w:szCs w:val="18"/>
        </w:rPr>
        <w:t>………………………………………………………………………...…………………………………….…</w:t>
      </w:r>
      <w:r w:rsidRPr="00535E9B">
        <w:rPr>
          <w:rFonts w:eastAsia="Times New Roman" w:cs="Calibri"/>
          <w:i/>
          <w:szCs w:val="18"/>
        </w:rPr>
        <w:t xml:space="preserve"> </w:t>
      </w:r>
      <w:bookmarkEnd w:id="10"/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w następującym zakresie: …………………………………………………………………………… </w:t>
      </w:r>
      <w:r w:rsidRPr="00535E9B">
        <w:rPr>
          <w:rFonts w:eastAsia="Times New Roman" w:cs="Calibri"/>
          <w:i/>
          <w:szCs w:val="18"/>
        </w:rPr>
        <w:t>(określić odpowiedni zakres udostępnianych zasobów dla wskazanego podmiotu)</w:t>
      </w:r>
      <w:r w:rsidRPr="00535E9B">
        <w:rPr>
          <w:rFonts w:eastAsia="Times New Roman" w:cs="Calibri"/>
          <w:iCs/>
          <w:szCs w:val="18"/>
        </w:rPr>
        <w:t>,</w:t>
      </w:r>
      <w:r w:rsidRPr="00535E9B">
        <w:rPr>
          <w:rFonts w:eastAsia="Times New Roman" w:cs="Calibri"/>
          <w:szCs w:val="18"/>
        </w:rPr>
        <w:t xml:space="preserve">co odpowiada ponad 10% wartości przedmiotowego zamówienia. </w:t>
      </w:r>
    </w:p>
    <w:p w14:paraId="6C67DDCE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PODWYKONAWCY, NA KTÓREGO PRZYPADA PONAD 10% WARTOŚCI ZAMÓWIENIA:</w:t>
      </w:r>
    </w:p>
    <w:p w14:paraId="67B5241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2B35804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 rozporządzeniem 2022/576.</w:t>
      </w:r>
    </w:p>
    <w:p w14:paraId="3E88324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lastRenderedPageBreak/>
        <w:t>OŚWIADCZENIE DOTYCZĄCE DOSTAWCY, NA KTÓREGO PRZYPADA PONAD 10% WARTOŚCI ZAMÓWIENIA:</w:t>
      </w:r>
    </w:p>
    <w:p w14:paraId="09FD0CD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4BE20E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 rozporządzeniem 2022/576.</w:t>
      </w:r>
    </w:p>
    <w:p w14:paraId="3A5B32F6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57BECED9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E123F9C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2D1F294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1F7F47F6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70F8609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39D56FF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461F30A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59A637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7EE69C2D" w14:textId="77777777" w:rsidR="00535E9B" w:rsidRPr="00535E9B" w:rsidRDefault="00535E9B" w:rsidP="00842A55">
      <w:pPr>
        <w:spacing w:before="120" w:after="120" w:line="276" w:lineRule="auto"/>
        <w:ind w:left="5245"/>
        <w:jc w:val="both"/>
        <w:rPr>
          <w:rFonts w:eastAsia="Times New Roman" w:cs="Calibri"/>
          <w:b/>
          <w:i/>
          <w:color w:val="002060"/>
          <w:sz w:val="14"/>
          <w:szCs w:val="14"/>
        </w:rPr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</w:p>
    <w:p w14:paraId="7002634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p w14:paraId="523B9D1A" w14:textId="4C3018D8" w:rsidR="008548B7" w:rsidRPr="00AC310F" w:rsidRDefault="008548B7" w:rsidP="00AC310F">
      <w:pPr>
        <w:rPr>
          <w:rFonts w:eastAsia="Times New Roman" w:cs="Times New Roman"/>
          <w:szCs w:val="18"/>
        </w:rPr>
      </w:pPr>
    </w:p>
    <w:sectPr w:rsidR="008548B7" w:rsidRPr="00AC310F" w:rsidSect="00F32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EBD0" w14:textId="77777777" w:rsidR="00E3223B" w:rsidRDefault="00E3223B" w:rsidP="00582CE9">
      <w:pPr>
        <w:spacing w:after="0"/>
      </w:pPr>
      <w:r>
        <w:separator/>
      </w:r>
    </w:p>
  </w:endnote>
  <w:endnote w:type="continuationSeparator" w:id="0">
    <w:p w14:paraId="32A7A1B2" w14:textId="77777777" w:rsidR="00E3223B" w:rsidRDefault="00E3223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EB4B2F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1DF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E3223B" w:rsidRDefault="00E32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6D1A7B54" w:rsidR="00E3223B" w:rsidRDefault="00E322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1DF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3223B" w:rsidRDefault="00E32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8680" w14:textId="77777777" w:rsidR="00E3223B" w:rsidRDefault="00E3223B" w:rsidP="00582CE9">
      <w:pPr>
        <w:spacing w:after="0"/>
      </w:pPr>
      <w:r>
        <w:separator/>
      </w:r>
    </w:p>
  </w:footnote>
  <w:footnote w:type="continuationSeparator" w:id="0">
    <w:p w14:paraId="080AB3D9" w14:textId="77777777" w:rsidR="00E3223B" w:rsidRDefault="00E3223B" w:rsidP="00582CE9">
      <w:pPr>
        <w:spacing w:after="0"/>
      </w:pPr>
      <w:r>
        <w:continuationSeparator/>
      </w:r>
    </w:p>
  </w:footnote>
  <w:footnote w:id="1">
    <w:p w14:paraId="3707A84B" w14:textId="77777777" w:rsidR="00E3223B" w:rsidRPr="005361E0" w:rsidRDefault="00E3223B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r w:rsidRPr="005361E0">
        <w:rPr>
          <w:rFonts w:ascii="Calibri" w:hAnsi="Calibri" w:cs="Calibr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D02993" w14:textId="77777777" w:rsidR="00E3223B" w:rsidRPr="005361E0" w:rsidRDefault="00E3223B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3BD7CE8F" w14:textId="77777777" w:rsidR="00E3223B" w:rsidRPr="005361E0" w:rsidRDefault="00E3223B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bookmarkStart w:id="7" w:name="_Hlk102557314"/>
      <w:r w:rsidRPr="005361E0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611C1BD7" w14:textId="77777777" w:rsidR="00E3223B" w:rsidRPr="005361E0" w:rsidRDefault="00E3223B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64E36C" w14:textId="77777777" w:rsidR="00E3223B" w:rsidRPr="005361E0" w:rsidRDefault="00E3223B" w:rsidP="00535E9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5361E0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755151" w14:textId="77777777" w:rsidR="00E3223B" w:rsidRPr="005361E0" w:rsidRDefault="00E3223B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Pr="005361E0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5361E0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61E0">
        <w:rPr>
          <w:rFonts w:cs="Calibri"/>
          <w:color w:val="222222"/>
          <w:sz w:val="14"/>
          <w:szCs w:val="14"/>
        </w:rPr>
        <w:t xml:space="preserve">z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Pzp</w:t>
      </w:r>
      <w:proofErr w:type="spellEnd"/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 xml:space="preserve"> wyklucza się:</w:t>
      </w:r>
    </w:p>
    <w:p w14:paraId="62BD7B46" w14:textId="77777777" w:rsidR="00E3223B" w:rsidRPr="005361E0" w:rsidRDefault="00E3223B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F0705" w14:textId="77777777" w:rsidR="00E3223B" w:rsidRPr="005361E0" w:rsidRDefault="00E3223B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Fonts w:cs="Calibri"/>
          <w:color w:val="222222"/>
          <w:sz w:val="14"/>
          <w:szCs w:val="14"/>
        </w:rPr>
        <w:t xml:space="preserve">2)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D1573" w14:textId="77777777" w:rsidR="00E3223B" w:rsidRPr="005361E0" w:rsidRDefault="00E3223B" w:rsidP="00535E9B">
      <w:pPr>
        <w:spacing w:after="0"/>
        <w:jc w:val="both"/>
        <w:rPr>
          <w:rFonts w:ascii="Arial" w:hAnsi="Arial" w:cs="Arial"/>
          <w:sz w:val="14"/>
          <w:szCs w:val="14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3223B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E3223B" w:rsidRPr="006E100D" w:rsidRDefault="00E3223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25AD74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4B6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977" w:type="dxa"/>
          <w:vAlign w:val="center"/>
        </w:tcPr>
        <w:p w14:paraId="3FED520E" w14:textId="72C65808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3223B" w:rsidRPr="006B2C28" w:rsidRDefault="00E3223B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3223B" w:rsidRDefault="00E3223B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3223B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77777777" w:rsidR="00E3223B" w:rsidRPr="006E100D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6ADCC0" w14:textId="5CD0A122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E260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POST/DYS/OLD/GZ/03206/2025</w:t>
          </w:r>
        </w:p>
      </w:tc>
      <w:tc>
        <w:tcPr>
          <w:tcW w:w="6119" w:type="dxa"/>
          <w:vAlign w:val="center"/>
        </w:tcPr>
        <w:p w14:paraId="09A39017" w14:textId="39D2E6D8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3223B" w:rsidRPr="006B2C28" w:rsidRDefault="00E3223B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3223B" w:rsidRDefault="00E32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9CC"/>
    <w:multiLevelType w:val="hybridMultilevel"/>
    <w:tmpl w:val="B268C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11D57FE"/>
    <w:multiLevelType w:val="hybridMultilevel"/>
    <w:tmpl w:val="8CA07E04"/>
    <w:lvl w:ilvl="0" w:tplc="0772EDD6">
      <w:start w:val="1"/>
      <w:numFmt w:val="decimal"/>
      <w:lvlText w:val="%1."/>
      <w:lvlJc w:val="left"/>
      <w:pPr>
        <w:ind w:left="1494" w:hanging="360"/>
      </w:pPr>
      <w:rPr>
        <w:rFonts w:ascii="Calibri" w:eastAsia="Times New Roman" w:hAnsi="Calibri" w:cs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2"/>
  </w:num>
  <w:num w:numId="7">
    <w:abstractNumId w:val="1"/>
  </w:num>
  <w:num w:numId="8">
    <w:abstractNumId w:val="16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4"/>
  </w:num>
  <w:num w:numId="15">
    <w:abstractNumId w:val="10"/>
  </w:num>
  <w:num w:numId="16">
    <w:abstractNumId w:val="5"/>
  </w:num>
  <w:num w:numId="17">
    <w:abstractNumId w:val="3"/>
  </w:num>
  <w:num w:numId="18">
    <w:abstractNumId w:val="9"/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1DF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3D97"/>
    <w:rsid w:val="00036B40"/>
    <w:rsid w:val="00036D76"/>
    <w:rsid w:val="00040B6D"/>
    <w:rsid w:val="000517CD"/>
    <w:rsid w:val="00051B85"/>
    <w:rsid w:val="00054A92"/>
    <w:rsid w:val="00054F98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6D8F"/>
    <w:rsid w:val="000B0DBD"/>
    <w:rsid w:val="000B5CE0"/>
    <w:rsid w:val="000C47A9"/>
    <w:rsid w:val="000C679C"/>
    <w:rsid w:val="000D29CA"/>
    <w:rsid w:val="000D2F65"/>
    <w:rsid w:val="000D42BE"/>
    <w:rsid w:val="000D5886"/>
    <w:rsid w:val="000E0921"/>
    <w:rsid w:val="000E1564"/>
    <w:rsid w:val="000E58BD"/>
    <w:rsid w:val="000E7005"/>
    <w:rsid w:val="00101BCF"/>
    <w:rsid w:val="001035B4"/>
    <w:rsid w:val="00104A96"/>
    <w:rsid w:val="00106FF7"/>
    <w:rsid w:val="001112C2"/>
    <w:rsid w:val="00123BA0"/>
    <w:rsid w:val="00124536"/>
    <w:rsid w:val="00125A7F"/>
    <w:rsid w:val="00126CEA"/>
    <w:rsid w:val="00132B64"/>
    <w:rsid w:val="00133E9C"/>
    <w:rsid w:val="00136B64"/>
    <w:rsid w:val="0014036E"/>
    <w:rsid w:val="001435DC"/>
    <w:rsid w:val="00144245"/>
    <w:rsid w:val="00145125"/>
    <w:rsid w:val="001476C9"/>
    <w:rsid w:val="0014785F"/>
    <w:rsid w:val="00152301"/>
    <w:rsid w:val="00157AB8"/>
    <w:rsid w:val="00157F92"/>
    <w:rsid w:val="001652FC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A5481"/>
    <w:rsid w:val="001B0061"/>
    <w:rsid w:val="001B11E7"/>
    <w:rsid w:val="001B1FCB"/>
    <w:rsid w:val="001C0F16"/>
    <w:rsid w:val="001C4DEB"/>
    <w:rsid w:val="001D1A8B"/>
    <w:rsid w:val="001D2EB1"/>
    <w:rsid w:val="001E0EB2"/>
    <w:rsid w:val="001E3D0A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36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5725"/>
    <w:rsid w:val="002868C6"/>
    <w:rsid w:val="002A3129"/>
    <w:rsid w:val="002A46CD"/>
    <w:rsid w:val="002A48F7"/>
    <w:rsid w:val="002B254A"/>
    <w:rsid w:val="002B3C5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D68CB"/>
    <w:rsid w:val="002E3E8B"/>
    <w:rsid w:val="002F071C"/>
    <w:rsid w:val="002F10CA"/>
    <w:rsid w:val="002F1491"/>
    <w:rsid w:val="00301132"/>
    <w:rsid w:val="00303C67"/>
    <w:rsid w:val="00310CB3"/>
    <w:rsid w:val="00317AD5"/>
    <w:rsid w:val="003376A8"/>
    <w:rsid w:val="00347346"/>
    <w:rsid w:val="00347E8D"/>
    <w:rsid w:val="00362C4E"/>
    <w:rsid w:val="00366FFB"/>
    <w:rsid w:val="00371A75"/>
    <w:rsid w:val="00374D54"/>
    <w:rsid w:val="00375780"/>
    <w:rsid w:val="00384B61"/>
    <w:rsid w:val="00387578"/>
    <w:rsid w:val="00387A0D"/>
    <w:rsid w:val="003903C2"/>
    <w:rsid w:val="00395532"/>
    <w:rsid w:val="00395F60"/>
    <w:rsid w:val="003A448C"/>
    <w:rsid w:val="003A4CC6"/>
    <w:rsid w:val="003A555E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1851"/>
    <w:rsid w:val="004328AD"/>
    <w:rsid w:val="004367FB"/>
    <w:rsid w:val="00436C85"/>
    <w:rsid w:val="00436F85"/>
    <w:rsid w:val="0044629B"/>
    <w:rsid w:val="00446871"/>
    <w:rsid w:val="00446E2F"/>
    <w:rsid w:val="004530C7"/>
    <w:rsid w:val="00460D33"/>
    <w:rsid w:val="00466493"/>
    <w:rsid w:val="00466DDB"/>
    <w:rsid w:val="004707CE"/>
    <w:rsid w:val="00473D75"/>
    <w:rsid w:val="0047759A"/>
    <w:rsid w:val="00481DA8"/>
    <w:rsid w:val="004850DE"/>
    <w:rsid w:val="00485BF7"/>
    <w:rsid w:val="004925D9"/>
    <w:rsid w:val="00492AEE"/>
    <w:rsid w:val="00496273"/>
    <w:rsid w:val="004A0348"/>
    <w:rsid w:val="004A723C"/>
    <w:rsid w:val="004B29F9"/>
    <w:rsid w:val="004B2F78"/>
    <w:rsid w:val="004C0E65"/>
    <w:rsid w:val="004C2303"/>
    <w:rsid w:val="004C2DDA"/>
    <w:rsid w:val="004C396F"/>
    <w:rsid w:val="004C39F9"/>
    <w:rsid w:val="004C49BF"/>
    <w:rsid w:val="004D154B"/>
    <w:rsid w:val="004D5549"/>
    <w:rsid w:val="004D63D5"/>
    <w:rsid w:val="004E1AB0"/>
    <w:rsid w:val="004E2AD7"/>
    <w:rsid w:val="004E4C43"/>
    <w:rsid w:val="004E6341"/>
    <w:rsid w:val="004E7573"/>
    <w:rsid w:val="004E7851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34993"/>
    <w:rsid w:val="00642E89"/>
    <w:rsid w:val="00650868"/>
    <w:rsid w:val="0065322E"/>
    <w:rsid w:val="0065524E"/>
    <w:rsid w:val="00655DA8"/>
    <w:rsid w:val="00660237"/>
    <w:rsid w:val="006621F3"/>
    <w:rsid w:val="006649AC"/>
    <w:rsid w:val="00664AA4"/>
    <w:rsid w:val="00666F60"/>
    <w:rsid w:val="00670CE4"/>
    <w:rsid w:val="0067116D"/>
    <w:rsid w:val="00672D33"/>
    <w:rsid w:val="0067572D"/>
    <w:rsid w:val="006775EE"/>
    <w:rsid w:val="00680F7C"/>
    <w:rsid w:val="0068600F"/>
    <w:rsid w:val="00687716"/>
    <w:rsid w:val="00694A5F"/>
    <w:rsid w:val="00696995"/>
    <w:rsid w:val="006A0331"/>
    <w:rsid w:val="006A4275"/>
    <w:rsid w:val="006A74B5"/>
    <w:rsid w:val="006B0E65"/>
    <w:rsid w:val="006B2C26"/>
    <w:rsid w:val="006B66CB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03B2"/>
    <w:rsid w:val="00701B60"/>
    <w:rsid w:val="00703735"/>
    <w:rsid w:val="00707DEC"/>
    <w:rsid w:val="00710355"/>
    <w:rsid w:val="00716FA6"/>
    <w:rsid w:val="00720ED1"/>
    <w:rsid w:val="007246D0"/>
    <w:rsid w:val="007268CC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1073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E2604"/>
    <w:rsid w:val="007F2646"/>
    <w:rsid w:val="00801DB6"/>
    <w:rsid w:val="008045B5"/>
    <w:rsid w:val="00812E3F"/>
    <w:rsid w:val="008130D5"/>
    <w:rsid w:val="008142F6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94A41"/>
    <w:rsid w:val="008A3F67"/>
    <w:rsid w:val="008A7413"/>
    <w:rsid w:val="008B19CD"/>
    <w:rsid w:val="008B6316"/>
    <w:rsid w:val="008B67AA"/>
    <w:rsid w:val="008C619A"/>
    <w:rsid w:val="008C75AB"/>
    <w:rsid w:val="008D6A33"/>
    <w:rsid w:val="008D6DE2"/>
    <w:rsid w:val="008D6FD3"/>
    <w:rsid w:val="008E0026"/>
    <w:rsid w:val="008E2EA9"/>
    <w:rsid w:val="008E44C1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4715"/>
    <w:rsid w:val="00935B17"/>
    <w:rsid w:val="00936AC2"/>
    <w:rsid w:val="00944154"/>
    <w:rsid w:val="00944BEA"/>
    <w:rsid w:val="00945651"/>
    <w:rsid w:val="0095285C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3C59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9F47A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4F9F"/>
    <w:rsid w:val="00A65238"/>
    <w:rsid w:val="00A70A38"/>
    <w:rsid w:val="00A730B9"/>
    <w:rsid w:val="00A7626A"/>
    <w:rsid w:val="00A809BD"/>
    <w:rsid w:val="00A81CFB"/>
    <w:rsid w:val="00A8449E"/>
    <w:rsid w:val="00A85D6F"/>
    <w:rsid w:val="00A91A11"/>
    <w:rsid w:val="00A91B9E"/>
    <w:rsid w:val="00AA134E"/>
    <w:rsid w:val="00AA3417"/>
    <w:rsid w:val="00AA4D49"/>
    <w:rsid w:val="00AB300D"/>
    <w:rsid w:val="00AB5621"/>
    <w:rsid w:val="00AB78A2"/>
    <w:rsid w:val="00AC310F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3E56"/>
    <w:rsid w:val="00AF78FE"/>
    <w:rsid w:val="00AF7E7E"/>
    <w:rsid w:val="00B0459E"/>
    <w:rsid w:val="00B05E1A"/>
    <w:rsid w:val="00B075DE"/>
    <w:rsid w:val="00B10201"/>
    <w:rsid w:val="00B10A71"/>
    <w:rsid w:val="00B10C2C"/>
    <w:rsid w:val="00B14FFD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163F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A7675"/>
    <w:rsid w:val="00BB0255"/>
    <w:rsid w:val="00BB180C"/>
    <w:rsid w:val="00BB37B6"/>
    <w:rsid w:val="00BC3599"/>
    <w:rsid w:val="00BC5574"/>
    <w:rsid w:val="00BC6B6D"/>
    <w:rsid w:val="00BD13B3"/>
    <w:rsid w:val="00BD1D08"/>
    <w:rsid w:val="00BE0A2C"/>
    <w:rsid w:val="00BE0AE4"/>
    <w:rsid w:val="00BE38BB"/>
    <w:rsid w:val="00BF60C4"/>
    <w:rsid w:val="00C003C6"/>
    <w:rsid w:val="00C033B9"/>
    <w:rsid w:val="00C07741"/>
    <w:rsid w:val="00C10B09"/>
    <w:rsid w:val="00C11F99"/>
    <w:rsid w:val="00C12714"/>
    <w:rsid w:val="00C160BE"/>
    <w:rsid w:val="00C1682E"/>
    <w:rsid w:val="00C20678"/>
    <w:rsid w:val="00C224EE"/>
    <w:rsid w:val="00C23F3E"/>
    <w:rsid w:val="00C26B2A"/>
    <w:rsid w:val="00C26BC0"/>
    <w:rsid w:val="00C272AD"/>
    <w:rsid w:val="00C27B9D"/>
    <w:rsid w:val="00C4204B"/>
    <w:rsid w:val="00C44E7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87F27"/>
    <w:rsid w:val="00C940A4"/>
    <w:rsid w:val="00CA14AA"/>
    <w:rsid w:val="00CA45F4"/>
    <w:rsid w:val="00CB277B"/>
    <w:rsid w:val="00CB2D26"/>
    <w:rsid w:val="00CB3A6F"/>
    <w:rsid w:val="00CB7528"/>
    <w:rsid w:val="00CB785B"/>
    <w:rsid w:val="00CC0073"/>
    <w:rsid w:val="00CC1DCD"/>
    <w:rsid w:val="00CC6125"/>
    <w:rsid w:val="00CC6811"/>
    <w:rsid w:val="00CD066E"/>
    <w:rsid w:val="00CD2022"/>
    <w:rsid w:val="00CD6EB7"/>
    <w:rsid w:val="00CE2F55"/>
    <w:rsid w:val="00CF00F5"/>
    <w:rsid w:val="00CF62B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3713"/>
    <w:rsid w:val="00D14FED"/>
    <w:rsid w:val="00D21BCE"/>
    <w:rsid w:val="00D36778"/>
    <w:rsid w:val="00D47AFD"/>
    <w:rsid w:val="00D516C1"/>
    <w:rsid w:val="00D62E35"/>
    <w:rsid w:val="00D6344F"/>
    <w:rsid w:val="00D6408B"/>
    <w:rsid w:val="00D805FD"/>
    <w:rsid w:val="00D80BC6"/>
    <w:rsid w:val="00D80E4A"/>
    <w:rsid w:val="00D84850"/>
    <w:rsid w:val="00D85FD0"/>
    <w:rsid w:val="00D9234B"/>
    <w:rsid w:val="00D9793B"/>
    <w:rsid w:val="00DA23B0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4129"/>
    <w:rsid w:val="00DE5745"/>
    <w:rsid w:val="00DF2ED5"/>
    <w:rsid w:val="00E02DE3"/>
    <w:rsid w:val="00E12F47"/>
    <w:rsid w:val="00E16545"/>
    <w:rsid w:val="00E2123D"/>
    <w:rsid w:val="00E30B4B"/>
    <w:rsid w:val="00E3223B"/>
    <w:rsid w:val="00E33932"/>
    <w:rsid w:val="00E413AB"/>
    <w:rsid w:val="00E41451"/>
    <w:rsid w:val="00E45F98"/>
    <w:rsid w:val="00E5515D"/>
    <w:rsid w:val="00E56B47"/>
    <w:rsid w:val="00E650AC"/>
    <w:rsid w:val="00E669FA"/>
    <w:rsid w:val="00E66F4B"/>
    <w:rsid w:val="00E706C2"/>
    <w:rsid w:val="00E724C8"/>
    <w:rsid w:val="00E72CD1"/>
    <w:rsid w:val="00E773DE"/>
    <w:rsid w:val="00E8041E"/>
    <w:rsid w:val="00E8082E"/>
    <w:rsid w:val="00E83142"/>
    <w:rsid w:val="00E85F59"/>
    <w:rsid w:val="00E92370"/>
    <w:rsid w:val="00E92F67"/>
    <w:rsid w:val="00E95B91"/>
    <w:rsid w:val="00EA13E3"/>
    <w:rsid w:val="00EA6557"/>
    <w:rsid w:val="00EA6B97"/>
    <w:rsid w:val="00EB216E"/>
    <w:rsid w:val="00EB64AF"/>
    <w:rsid w:val="00EC07C0"/>
    <w:rsid w:val="00EC22FA"/>
    <w:rsid w:val="00EC30C5"/>
    <w:rsid w:val="00EC4311"/>
    <w:rsid w:val="00EC637E"/>
    <w:rsid w:val="00ED2FD4"/>
    <w:rsid w:val="00ED7239"/>
    <w:rsid w:val="00EE1D2B"/>
    <w:rsid w:val="00EE5D1B"/>
    <w:rsid w:val="00EE5E2C"/>
    <w:rsid w:val="00EE6923"/>
    <w:rsid w:val="00EF1FA4"/>
    <w:rsid w:val="00EF6022"/>
    <w:rsid w:val="00F014DB"/>
    <w:rsid w:val="00F01E75"/>
    <w:rsid w:val="00F20BB5"/>
    <w:rsid w:val="00F21DD8"/>
    <w:rsid w:val="00F24A50"/>
    <w:rsid w:val="00F25128"/>
    <w:rsid w:val="00F32BD1"/>
    <w:rsid w:val="00F377D2"/>
    <w:rsid w:val="00F46915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760FC"/>
    <w:rsid w:val="00F835B4"/>
    <w:rsid w:val="00F86AE9"/>
    <w:rsid w:val="00F90B96"/>
    <w:rsid w:val="00F9174F"/>
    <w:rsid w:val="00F95865"/>
    <w:rsid w:val="00FA0F6A"/>
    <w:rsid w:val="00FA5869"/>
    <w:rsid w:val="00FA7937"/>
    <w:rsid w:val="00FB0646"/>
    <w:rsid w:val="00FB243F"/>
    <w:rsid w:val="00FB61C7"/>
    <w:rsid w:val="00FC4AEF"/>
    <w:rsid w:val="00FC7BB0"/>
    <w:rsid w:val="00FD1496"/>
    <w:rsid w:val="00FD22AB"/>
    <w:rsid w:val="00FD2808"/>
    <w:rsid w:val="00FD3338"/>
    <w:rsid w:val="00FD7AE6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qFormat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485BF7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F2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F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F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31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Oświadczenie o braku podstaw wykluczenia (Wykonawcy).docx</dmsv2BaseFileName>
    <dmsv2BaseDisplayName xmlns="http://schemas.microsoft.com/sharepoint/v3">Załącznik nr 10 Oświadczenie o braku podstaw wykluczenia (Wykonawcy)</dmsv2BaseDisplayName>
    <dmsv2SWPP2ObjectNumber xmlns="http://schemas.microsoft.com/sharepoint/v3">POST/DYS/OLD/GZ/03206/2025                        </dmsv2SWPP2ObjectNumber>
    <dmsv2SWPP2SumMD5 xmlns="http://schemas.microsoft.com/sharepoint/v3">51f4ed648dd4b208114c7b7cd6c99d3b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23714270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DPFVW34YURAE-150815970-4233</_dlc_DocId>
    <_dlc_DocIdUrl xmlns="a19cb1c7-c5c7-46d4-85ae-d83685407bba">
      <Url>https://swpp2.dms.gkpge.pl/sites/40/_layouts/15/DocIdRedir.aspx?ID=DPFVW34YURAE-150815970-4233</Url>
      <Description>DPFVW34YURAE-150815970-4233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E9EC1-1B7D-4A6C-BA77-BE131467BC81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A0BDFF-401A-4FE1-8A19-110EAD33C82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E9E0E3-C4C7-4EF7-93AE-DCBC478D935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308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11</cp:revision>
  <cp:lastPrinted>2025-02-19T11:52:00Z</cp:lastPrinted>
  <dcterms:created xsi:type="dcterms:W3CDTF">2025-09-12T12:11:00Z</dcterms:created>
  <dcterms:modified xsi:type="dcterms:W3CDTF">2025-09-26T12:29:00Z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0e683198-ac35-448f-8464-4d05c8bb59db</vt:lpwstr>
  </property>
</Properties>
</file>